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3C42" w14:textId="5A758083" w:rsidR="00DB1E62" w:rsidRPr="00BE46BA" w:rsidRDefault="00DB1E62" w:rsidP="00DB1E62">
      <w:pPr>
        <w:pStyle w:val="BasicParagraph"/>
        <w:suppressAutoHyphens/>
        <w:spacing w:line="360" w:lineRule="auto"/>
        <w:rPr>
          <w:rFonts w:asciiTheme="majorHAnsi" w:hAnsiTheme="majorHAnsi" w:cstheme="majorHAnsi"/>
          <w:color w:val="414142"/>
          <w:spacing w:val="4"/>
          <w:sz w:val="22"/>
          <w:szCs w:val="22"/>
        </w:rPr>
      </w:pPr>
    </w:p>
    <w:p w14:paraId="68D0035E" w14:textId="0F1E2EED" w:rsidR="00A67E06" w:rsidRPr="00BE46BA" w:rsidRDefault="00A67E06" w:rsidP="00DB1E62">
      <w:pPr>
        <w:pStyle w:val="BasicParagraph"/>
        <w:suppressAutoHyphens/>
        <w:spacing w:line="360" w:lineRule="auto"/>
        <w:rPr>
          <w:rFonts w:asciiTheme="majorHAnsi" w:hAnsiTheme="majorHAnsi" w:cstheme="majorHAnsi"/>
          <w:color w:val="414142"/>
          <w:spacing w:val="4"/>
          <w:sz w:val="22"/>
          <w:szCs w:val="22"/>
        </w:rPr>
      </w:pPr>
    </w:p>
    <w:p w14:paraId="23AD9F06" w14:textId="0FF4BC83" w:rsidR="00D108E4" w:rsidRPr="004D222C" w:rsidRDefault="00D108E4" w:rsidP="00DB1E62">
      <w:pPr>
        <w:pStyle w:val="BasicParagraph"/>
        <w:suppressAutoHyphens/>
        <w:spacing w:line="360" w:lineRule="auto"/>
        <w:rPr>
          <w:rFonts w:asciiTheme="majorHAnsi" w:hAnsiTheme="majorHAnsi" w:cstheme="majorHAnsi"/>
          <w:color w:val="auto"/>
          <w:spacing w:val="4"/>
          <w:sz w:val="22"/>
          <w:szCs w:val="22"/>
        </w:rPr>
      </w:pPr>
      <w:r w:rsidRPr="004D222C">
        <w:rPr>
          <w:rFonts w:asciiTheme="majorHAnsi" w:hAnsiTheme="majorHAnsi" w:cstheme="majorHAnsi"/>
          <w:color w:val="auto"/>
          <w:spacing w:val="4"/>
          <w:sz w:val="22"/>
          <w:szCs w:val="22"/>
        </w:rPr>
        <w:t>Date</w:t>
      </w:r>
    </w:p>
    <w:p w14:paraId="45972C37" w14:textId="583FDEF1" w:rsidR="00D108E4" w:rsidRPr="004D222C" w:rsidRDefault="00D108E4" w:rsidP="00DB1E62">
      <w:pPr>
        <w:pStyle w:val="BasicParagraph"/>
        <w:suppressAutoHyphens/>
        <w:spacing w:line="360" w:lineRule="auto"/>
        <w:rPr>
          <w:rFonts w:asciiTheme="majorHAnsi" w:hAnsiTheme="majorHAnsi" w:cstheme="majorHAnsi"/>
          <w:color w:val="auto"/>
          <w:spacing w:val="4"/>
          <w:sz w:val="22"/>
          <w:szCs w:val="22"/>
        </w:rPr>
      </w:pPr>
      <w:r w:rsidRPr="004D222C">
        <w:rPr>
          <w:rFonts w:asciiTheme="majorHAnsi" w:hAnsiTheme="majorHAnsi" w:cstheme="majorHAnsi"/>
          <w:color w:val="auto"/>
          <w:spacing w:val="4"/>
          <w:sz w:val="22"/>
          <w:szCs w:val="22"/>
        </w:rPr>
        <w:t>Address of Recipient</w:t>
      </w:r>
    </w:p>
    <w:p w14:paraId="52CBE050" w14:textId="77777777" w:rsidR="00D108E4" w:rsidRPr="004D222C" w:rsidRDefault="00D108E4" w:rsidP="00DB1E62">
      <w:pPr>
        <w:pStyle w:val="BasicParagraph"/>
        <w:suppressAutoHyphens/>
        <w:spacing w:line="360" w:lineRule="auto"/>
        <w:rPr>
          <w:rFonts w:asciiTheme="majorHAnsi" w:hAnsiTheme="majorHAnsi" w:cstheme="majorHAnsi"/>
          <w:color w:val="auto"/>
          <w:spacing w:val="4"/>
          <w:sz w:val="22"/>
          <w:szCs w:val="22"/>
        </w:rPr>
      </w:pPr>
    </w:p>
    <w:p w14:paraId="4074E891" w14:textId="6270B3AF" w:rsidR="00D108E4" w:rsidRPr="004D222C" w:rsidRDefault="001874BB" w:rsidP="00881B05">
      <w:pPr>
        <w:pStyle w:val="BasicParagraph"/>
        <w:suppressAutoHyphens/>
        <w:spacing w:line="240" w:lineRule="auto"/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4D222C">
        <w:rPr>
          <w:rFonts w:asciiTheme="majorHAnsi" w:hAnsiTheme="majorHAnsi" w:cstheme="majorHAnsi"/>
          <w:color w:val="auto"/>
          <w:spacing w:val="4"/>
          <w:sz w:val="22"/>
          <w:szCs w:val="22"/>
        </w:rPr>
        <w:t>The SAPICS Board</w:t>
      </w:r>
      <w:r w:rsidR="00502A72" w:rsidRPr="004D222C">
        <w:rPr>
          <w:rFonts w:asciiTheme="majorHAnsi" w:hAnsiTheme="majorHAnsi" w:cstheme="majorHAnsi"/>
          <w:color w:val="auto"/>
          <w:spacing w:val="4"/>
          <w:sz w:val="22"/>
          <w:szCs w:val="22"/>
        </w:rPr>
        <w:t xml:space="preserve"> </w:t>
      </w:r>
      <w:r w:rsidR="0026155B" w:rsidRPr="004D222C">
        <w:rPr>
          <w:rFonts w:asciiTheme="majorHAnsi" w:hAnsiTheme="majorHAnsi" w:cstheme="majorHAnsi"/>
          <w:color w:val="auto"/>
          <w:spacing w:val="4"/>
          <w:sz w:val="22"/>
          <w:szCs w:val="22"/>
        </w:rPr>
        <w:t>would li</w:t>
      </w:r>
      <w:r w:rsidR="00F06880" w:rsidRPr="004D222C">
        <w:rPr>
          <w:rFonts w:asciiTheme="majorHAnsi" w:hAnsiTheme="majorHAnsi" w:cstheme="majorHAnsi"/>
          <w:color w:val="auto"/>
          <w:spacing w:val="4"/>
          <w:sz w:val="22"/>
          <w:szCs w:val="22"/>
        </w:rPr>
        <w:t>ke to encourage you</w:t>
      </w:r>
      <w:r w:rsidR="0057779E" w:rsidRPr="004D222C">
        <w:rPr>
          <w:rFonts w:asciiTheme="majorHAnsi" w:hAnsiTheme="majorHAnsi" w:cstheme="majorHAnsi"/>
          <w:color w:val="auto"/>
          <w:spacing w:val="4"/>
          <w:sz w:val="22"/>
          <w:szCs w:val="22"/>
        </w:rPr>
        <w:t xml:space="preserve">r organisation to invest in your employees (Names) by </w:t>
      </w:r>
      <w:r w:rsidR="00414CF0" w:rsidRPr="004D222C">
        <w:rPr>
          <w:rFonts w:asciiTheme="majorHAnsi" w:hAnsiTheme="majorHAnsi" w:cstheme="majorHAnsi"/>
          <w:color w:val="auto"/>
          <w:spacing w:val="4"/>
          <w:sz w:val="22"/>
          <w:szCs w:val="22"/>
        </w:rPr>
        <w:t>joining them up to SAPICS, the body for Supply Chain Professionals in South Africa. The cost is an affordable</w:t>
      </w:r>
      <w:r w:rsidR="00D108E4" w:rsidRPr="004D222C"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  <w:t xml:space="preserve"> R975 excl VAT </w:t>
      </w:r>
      <w:r w:rsidR="00273648" w:rsidRPr="004D222C"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  <w:t xml:space="preserve">for </w:t>
      </w:r>
      <w:r w:rsidR="00D108E4" w:rsidRPr="004D222C"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  <w:t>12 months</w:t>
      </w:r>
      <w:r w:rsidR="00CB7767" w:rsidRPr="004D222C"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  <w:t xml:space="preserve"> for individual members</w:t>
      </w:r>
      <w:r w:rsidR="00E82B17" w:rsidRPr="004D222C"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  <w:t xml:space="preserve">hip. </w:t>
      </w:r>
    </w:p>
    <w:p w14:paraId="3624F2CD" w14:textId="77777777" w:rsidR="00881B05" w:rsidRPr="00BE46BA" w:rsidRDefault="00881B05" w:rsidP="00881B05">
      <w:pPr>
        <w:pStyle w:val="BasicParagraph"/>
        <w:suppressAutoHyphens/>
        <w:spacing w:line="240" w:lineRule="auto"/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  <w:lang w:val="en-GB"/>
        </w:rPr>
      </w:pPr>
    </w:p>
    <w:p w14:paraId="600ADB9D" w14:textId="730B08AF" w:rsidR="00D108E4" w:rsidRPr="00813630" w:rsidRDefault="00D108E4" w:rsidP="00E82B17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813630">
        <w:rPr>
          <w:rFonts w:asciiTheme="majorHAnsi" w:hAnsiTheme="majorHAnsi" w:cstheme="majorHAnsi"/>
          <w:sz w:val="22"/>
          <w:szCs w:val="22"/>
          <w:lang w:val="en-GB"/>
        </w:rPr>
        <w:t>Wh</w:t>
      </w:r>
      <w:r w:rsidR="00BA15D4" w:rsidRPr="00813630">
        <w:rPr>
          <w:rFonts w:asciiTheme="majorHAnsi" w:hAnsiTheme="majorHAnsi" w:cstheme="majorHAnsi"/>
          <w:sz w:val="22"/>
          <w:szCs w:val="22"/>
          <w:lang w:val="en-GB"/>
        </w:rPr>
        <w:t>y an</w:t>
      </w:r>
      <w:r w:rsidR="00D311D2" w:rsidRPr="00813630">
        <w:rPr>
          <w:rFonts w:asciiTheme="majorHAnsi" w:hAnsiTheme="majorHAnsi" w:cstheme="majorHAnsi"/>
          <w:sz w:val="22"/>
          <w:szCs w:val="22"/>
          <w:lang w:val="en-GB"/>
        </w:rPr>
        <w:t xml:space="preserve"> Individual</w:t>
      </w:r>
      <w:r w:rsidR="003A31BD" w:rsidRPr="00813630">
        <w:rPr>
          <w:rFonts w:asciiTheme="majorHAnsi" w:hAnsiTheme="majorHAnsi" w:cstheme="majorHAnsi"/>
          <w:sz w:val="22"/>
          <w:szCs w:val="22"/>
          <w:lang w:val="en-GB"/>
        </w:rPr>
        <w:t xml:space="preserve"> should join </w:t>
      </w:r>
      <w:r w:rsidR="00813630" w:rsidRPr="00813630">
        <w:rPr>
          <w:rFonts w:asciiTheme="majorHAnsi" w:hAnsiTheme="majorHAnsi" w:cstheme="majorHAnsi"/>
          <w:sz w:val="22"/>
          <w:szCs w:val="22"/>
          <w:lang w:val="en-GB"/>
        </w:rPr>
        <w:t>SAPICS.</w:t>
      </w:r>
    </w:p>
    <w:p w14:paraId="1F59A2CC" w14:textId="7D10C705" w:rsidR="00D108E4" w:rsidRPr="00BE46BA" w:rsidRDefault="00075B65" w:rsidP="00075B65">
      <w:pPr>
        <w:ind w:left="360"/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  <w:lang w:val="en-GB"/>
        </w:rPr>
        <w:t xml:space="preserve"> </w:t>
      </w:r>
    </w:p>
    <w:p w14:paraId="4CC71FCF" w14:textId="77777777" w:rsidR="00D108E4" w:rsidRPr="001F2513" w:rsidRDefault="00D108E4" w:rsidP="001F251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444444"/>
          <w:sz w:val="22"/>
          <w:szCs w:val="22"/>
          <w:lang w:val="en-GB"/>
        </w:rPr>
      </w:pPr>
      <w:r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Opportunity to join an elite group of supply chain management professionals by becoming professionally designated. </w:t>
      </w:r>
      <w:hyperlink r:id="rId8" w:tgtFrame="_blank" w:history="1">
        <w:r w:rsidRPr="00BE46BA">
          <w:rPr>
            <w:rStyle w:val="Hyperlink"/>
            <w:rFonts w:asciiTheme="majorHAnsi" w:eastAsia="Times New Roman" w:hAnsiTheme="majorHAnsi" w:cstheme="majorHAnsi"/>
            <w:color w:val="0053A1"/>
            <w:sz w:val="22"/>
            <w:szCs w:val="22"/>
            <w:lang w:val="en-GB"/>
          </w:rPr>
          <w:t>Click here for more information</w:t>
        </w:r>
      </w:hyperlink>
      <w:r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.</w:t>
      </w:r>
    </w:p>
    <w:p w14:paraId="0E1C2EC8" w14:textId="016B9FB5" w:rsidR="00D108E4" w:rsidRPr="00BE46BA" w:rsidRDefault="00D108E4" w:rsidP="001F251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444444"/>
          <w:sz w:val="22"/>
          <w:szCs w:val="22"/>
          <w:lang w:val="en-GB"/>
        </w:rPr>
      </w:pPr>
      <w:r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2 points earned per year towards an individual’s </w:t>
      </w:r>
      <w:r w:rsidR="00FF3608"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international</w:t>
      </w:r>
      <w:r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 certification maintenance plan including APICS Certifications (CPIM, CSCP, CLTD) IBF CPF maintenance and DDI Certifications. </w:t>
      </w:r>
    </w:p>
    <w:p w14:paraId="6A3B5551" w14:textId="2D598B15" w:rsidR="00D108E4" w:rsidRPr="00BE46BA" w:rsidRDefault="00D108E4" w:rsidP="001F251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444444"/>
          <w:sz w:val="22"/>
          <w:szCs w:val="22"/>
          <w:lang w:val="en-GB"/>
        </w:rPr>
      </w:pPr>
      <w:r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Complimentary access to Members only </w:t>
      </w:r>
      <w:r w:rsidR="00332FC6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events</w:t>
      </w:r>
      <w:r w:rsidR="00FF3608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, </w:t>
      </w:r>
      <w:r w:rsidR="00FF3608"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SAPICS public workshops</w:t>
      </w:r>
      <w:r w:rsidR="00FF3608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 and SAPICS partner events.</w:t>
      </w:r>
    </w:p>
    <w:p w14:paraId="4E3CF844" w14:textId="61DBBD76" w:rsidR="00D108E4" w:rsidRPr="00BE46BA" w:rsidRDefault="00D108E4" w:rsidP="001F251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444444"/>
          <w:sz w:val="22"/>
          <w:szCs w:val="22"/>
          <w:lang w:val="en-GB"/>
        </w:rPr>
      </w:pPr>
      <w:r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Access to the member’s vault containing relevant interesting thought leadership </w:t>
      </w:r>
      <w:r w:rsidR="00FF3608"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articles.</w:t>
      </w:r>
    </w:p>
    <w:p w14:paraId="6BE080BA" w14:textId="77777777" w:rsidR="001F2513" w:rsidRPr="006B15CE" w:rsidRDefault="00D108E4" w:rsidP="001F2513">
      <w:pPr>
        <w:pStyle w:val="ListParagraph"/>
        <w:numPr>
          <w:ilvl w:val="0"/>
          <w:numId w:val="16"/>
        </w:numPr>
        <w:contextualSpacing w:val="0"/>
        <w:rPr>
          <w:rFonts w:asciiTheme="majorHAnsi" w:eastAsia="Times New Roman" w:hAnsiTheme="majorHAnsi" w:cstheme="majorHAnsi"/>
          <w:sz w:val="22"/>
          <w:szCs w:val="22"/>
        </w:rPr>
      </w:pPr>
      <w:r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Significantly discounted registration fees to attend the SAPICS Annual Conference – the Leading Event in Africa for Supply Chain Management Professionals</w:t>
      </w:r>
      <w:r w:rsidR="001F2513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. </w:t>
      </w:r>
      <w:r w:rsidR="001F2513" w:rsidRPr="006B15CE">
        <w:rPr>
          <w:rFonts w:asciiTheme="majorHAnsi" w:eastAsia="Times New Roman" w:hAnsiTheme="majorHAnsi" w:cstheme="majorHAnsi"/>
          <w:sz w:val="22"/>
          <w:szCs w:val="22"/>
          <w:lang w:val="en-GB"/>
        </w:rPr>
        <w:t>Learnings gained from attending the Annual Conference in Cape Town in June 2023 at discounted rates could be presented to your supply chain, operations and logistics teams.</w:t>
      </w:r>
    </w:p>
    <w:p w14:paraId="03A3D6AC" w14:textId="77777777" w:rsidR="00D108E4" w:rsidRPr="00BE46BA" w:rsidRDefault="00D108E4" w:rsidP="001F251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444444"/>
          <w:sz w:val="22"/>
          <w:szCs w:val="22"/>
          <w:lang w:val="en-GB"/>
        </w:rPr>
      </w:pPr>
      <w:r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SAPICS members receive a monthly digital magazine from FOCUS on Transport and Logistics.</w:t>
      </w:r>
    </w:p>
    <w:p w14:paraId="3F6F345D" w14:textId="65710FB2" w:rsidR="00D108E4" w:rsidRPr="008335F4" w:rsidRDefault="00D108E4" w:rsidP="001F251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444444"/>
          <w:sz w:val="22"/>
          <w:szCs w:val="22"/>
          <w:lang w:val="en-GB"/>
        </w:rPr>
      </w:pPr>
      <w:r w:rsidRPr="00BE46BA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Access to the Career Centre for exciting career opportunities</w:t>
      </w:r>
      <w:r w:rsidR="001F2513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 </w:t>
      </w:r>
      <w:r w:rsidR="001F2513" w:rsidRPr="006B15CE">
        <w:rPr>
          <w:rFonts w:asciiTheme="majorHAnsi" w:eastAsia="Times New Roman" w:hAnsiTheme="majorHAnsi" w:cstheme="majorHAnsi"/>
          <w:sz w:val="22"/>
          <w:szCs w:val="22"/>
          <w:lang w:val="en-GB"/>
        </w:rPr>
        <w:t>if your organisation is looking for staff, and want to save on recruitment fees, job offerings can be placed on the website</w:t>
      </w:r>
      <w:r w:rsidR="001F2513">
        <w:rPr>
          <w:rFonts w:asciiTheme="majorHAnsi" w:eastAsia="Times New Roman" w:hAnsiTheme="majorHAnsi" w:cstheme="majorHAnsi"/>
          <w:sz w:val="22"/>
          <w:szCs w:val="22"/>
          <w:lang w:val="en-GB"/>
        </w:rPr>
        <w:t>.</w:t>
      </w:r>
    </w:p>
    <w:p w14:paraId="7B4DBB6D" w14:textId="77777777" w:rsidR="008335F4" w:rsidRDefault="008335F4" w:rsidP="008335F4">
      <w:pPr>
        <w:rPr>
          <w:rFonts w:eastAsiaTheme="minorHAnsi"/>
        </w:rPr>
      </w:pPr>
      <w:r>
        <w:rPr>
          <w:lang w:val="en-GB"/>
        </w:rPr>
        <w:t> </w:t>
      </w:r>
    </w:p>
    <w:p w14:paraId="18628982" w14:textId="1C413394" w:rsidR="008335F4" w:rsidRDefault="008335F4" w:rsidP="001F2513">
      <w:pPr>
        <w:rPr>
          <w:rStyle w:val="eop"/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1F2513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SAPICS mission is </w:t>
      </w:r>
      <w:r w:rsidRPr="001F2513">
        <w:rPr>
          <w:rStyle w:val="normaltextrun"/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to raise the level of skills and competency, develop a talent pool, address transformation, enforce ethics and raise the profile of the Supply Chain Profession in all areas and departments in organi</w:t>
      </w:r>
      <w:r w:rsidR="00322C34">
        <w:rPr>
          <w:rStyle w:val="normaltextrun"/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s</w:t>
      </w:r>
      <w:r w:rsidRPr="001F2513">
        <w:rPr>
          <w:rStyle w:val="normaltextrun"/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ation’s for all South Africa. The overall effect will contribute to more efficient, effective, competitive supply chains that will result in improved economic growth.</w:t>
      </w:r>
      <w:r w:rsidRPr="001F2513">
        <w:rPr>
          <w:rStyle w:val="eop"/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 </w:t>
      </w:r>
    </w:p>
    <w:p w14:paraId="0347C0F7" w14:textId="77777777" w:rsidR="00322C34" w:rsidRDefault="00322C34" w:rsidP="001F2513">
      <w:pPr>
        <w:rPr>
          <w:rStyle w:val="eop"/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2B2189E2" w14:textId="3E84850C" w:rsidR="00322C34" w:rsidRPr="001F2513" w:rsidRDefault="00322C34" w:rsidP="001F2513">
      <w:pPr>
        <w:rPr>
          <w:rFonts w:asciiTheme="majorHAnsi" w:eastAsia="Times New Roman" w:hAnsiTheme="majorHAnsi" w:cstheme="majorHAnsi"/>
          <w:sz w:val="22"/>
          <w:szCs w:val="22"/>
        </w:rPr>
      </w:pPr>
      <w:r>
        <w:rPr>
          <w:rStyle w:val="eop"/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We look forward to </w:t>
      </w:r>
      <w:r w:rsidR="004F5759">
        <w:rPr>
          <w:rStyle w:val="eop"/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your participation. </w:t>
      </w:r>
    </w:p>
    <w:p w14:paraId="17420C35" w14:textId="77777777" w:rsidR="008335F4" w:rsidRPr="006B15CE" w:rsidRDefault="008335F4" w:rsidP="008335F4">
      <w:pPr>
        <w:rPr>
          <w:rFonts w:asciiTheme="majorHAnsi" w:eastAsiaTheme="minorHAnsi" w:hAnsiTheme="majorHAnsi" w:cstheme="majorHAnsi"/>
          <w:sz w:val="22"/>
          <w:szCs w:val="22"/>
        </w:rPr>
      </w:pPr>
      <w:r w:rsidRPr="006B15CE">
        <w:rPr>
          <w:rFonts w:asciiTheme="majorHAnsi" w:hAnsiTheme="majorHAnsi" w:cstheme="majorHAnsi"/>
          <w:sz w:val="22"/>
          <w:szCs w:val="22"/>
        </w:rPr>
        <w:t> </w:t>
      </w:r>
    </w:p>
    <w:p w14:paraId="5BDB07C6" w14:textId="77777777" w:rsidR="008335F4" w:rsidRDefault="008335F4" w:rsidP="008335F4">
      <w:pPr>
        <w:rPr>
          <w:rFonts w:asciiTheme="majorHAnsi" w:hAnsiTheme="majorHAnsi" w:cstheme="majorHAnsi"/>
          <w:sz w:val="22"/>
          <w:szCs w:val="22"/>
        </w:rPr>
      </w:pPr>
      <w:r w:rsidRPr="006B15CE">
        <w:rPr>
          <w:rFonts w:asciiTheme="majorHAnsi" w:hAnsiTheme="majorHAnsi" w:cstheme="majorHAnsi"/>
          <w:sz w:val="22"/>
          <w:szCs w:val="22"/>
        </w:rPr>
        <w:t> </w:t>
      </w:r>
    </w:p>
    <w:p w14:paraId="1EDB00BE" w14:textId="27F64F9F" w:rsidR="006B15CE" w:rsidRDefault="006B15CE" w:rsidP="008335F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Yours sincerely</w:t>
      </w:r>
    </w:p>
    <w:p w14:paraId="0DE81EA7" w14:textId="77777777" w:rsidR="006B15CE" w:rsidRDefault="006B15CE" w:rsidP="008335F4">
      <w:pPr>
        <w:rPr>
          <w:rFonts w:asciiTheme="majorHAnsi" w:hAnsiTheme="majorHAnsi" w:cstheme="majorHAnsi"/>
          <w:sz w:val="22"/>
          <w:szCs w:val="22"/>
        </w:rPr>
      </w:pPr>
    </w:p>
    <w:p w14:paraId="6933C11D" w14:textId="46262E7D" w:rsidR="008335F4" w:rsidRPr="006B15CE" w:rsidRDefault="003B4485" w:rsidP="003B4485">
      <w:pPr>
        <w:rPr>
          <w:rFonts w:asciiTheme="majorHAnsi" w:eastAsia="Times New Roman" w:hAnsiTheme="majorHAnsi" w:cstheme="majorHAnsi"/>
          <w:color w:val="444444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="006B15CE">
        <w:rPr>
          <w:rFonts w:asciiTheme="majorHAnsi" w:hAnsiTheme="majorHAnsi" w:cstheme="majorHAnsi"/>
          <w:sz w:val="22"/>
          <w:szCs w:val="22"/>
        </w:rPr>
        <w:t>APICS</w:t>
      </w:r>
    </w:p>
    <w:sectPr w:rsidR="008335F4" w:rsidRPr="006B15CE" w:rsidSect="00DB1E62">
      <w:footerReference w:type="default" r:id="rId9"/>
      <w:headerReference w:type="first" r:id="rId10"/>
      <w:footerReference w:type="first" r:id="rId11"/>
      <w:type w:val="continuous"/>
      <w:pgSz w:w="11900" w:h="16840"/>
      <w:pgMar w:top="1440" w:right="1105" w:bottom="2402" w:left="1156" w:header="709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7E06" w14:textId="77777777" w:rsidR="002330B8" w:rsidRDefault="002330B8" w:rsidP="00B3141D">
      <w:r>
        <w:separator/>
      </w:r>
    </w:p>
  </w:endnote>
  <w:endnote w:type="continuationSeparator" w:id="0">
    <w:p w14:paraId="5F932699" w14:textId="77777777" w:rsidR="002330B8" w:rsidRDefault="002330B8" w:rsidP="00B3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8398" w14:textId="4134DF0B" w:rsidR="00DB1E62" w:rsidRDefault="00DB1E62" w:rsidP="00DB1E62">
    <w:pPr>
      <w:pStyle w:val="BasicParagraph"/>
      <w:suppressAutoHyphens/>
      <w:spacing w:line="360" w:lineRule="auto"/>
      <w:ind w:right="1842"/>
      <w:jc w:val="right"/>
      <w:rPr>
        <w:rFonts w:ascii="Arial" w:hAnsi="Arial" w:cs="Arial"/>
        <w:b/>
        <w:bCs/>
        <w:color w:val="006BB7"/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515D" w14:textId="77777777" w:rsidR="001874BB" w:rsidRDefault="00707A77" w:rsidP="001874BB">
    <w:pPr>
      <w:pStyle w:val="xxelementtoproof"/>
      <w:shd w:val="clear" w:color="auto" w:fill="FFFFFF"/>
      <w:rPr>
        <w:rFonts w:ascii="Arial" w:hAnsi="Arial" w:cs="Arial"/>
        <w:b/>
        <w:bCs/>
        <w:sz w:val="16"/>
        <w:szCs w:val="16"/>
        <w:lang w:val="en-GB"/>
      </w:rPr>
    </w:pPr>
    <w:r>
      <w:rPr>
        <w:rFonts w:ascii="Arial" w:hAnsi="Arial" w:cs="Arial"/>
        <w:b/>
        <w:bCs/>
        <w:sz w:val="16"/>
        <w:szCs w:val="16"/>
        <w:lang w:val="en-GB"/>
      </w:rPr>
      <w:t>Tel 010 013 3443</w:t>
    </w:r>
    <w:r w:rsidR="00DB1E62">
      <w:rPr>
        <w:rFonts w:ascii="Arial" w:hAnsi="Arial" w:cs="Arial"/>
        <w:b/>
        <w:bCs/>
        <w:sz w:val="16"/>
        <w:szCs w:val="16"/>
        <w:lang w:val="en-GB"/>
      </w:rPr>
      <w:t xml:space="preserve"> |  F: 086 575 2979  |  E: info@sapics.org.za  |  PO Box: 14080, Vorna Valley, 1686</w:t>
    </w:r>
  </w:p>
  <w:p w14:paraId="40003DE1" w14:textId="4364828F" w:rsidR="00DB1E62" w:rsidRDefault="00DB1E62" w:rsidP="001874BB">
    <w:pPr>
      <w:pStyle w:val="xxelementtoproof"/>
      <w:shd w:val="clear" w:color="auto" w:fill="FFFFFF"/>
      <w:rPr>
        <w:rFonts w:ascii="Arial" w:hAnsi="Arial" w:cs="Arial"/>
        <w:color w:val="7F7F7F"/>
        <w:sz w:val="16"/>
        <w:szCs w:val="16"/>
        <w:lang w:val="en-GB"/>
      </w:rPr>
    </w:pPr>
    <w:r>
      <w:rPr>
        <w:rFonts w:ascii="Arial" w:hAnsi="Arial" w:cs="Arial"/>
        <w:color w:val="7F7F7F"/>
        <w:sz w:val="16"/>
        <w:szCs w:val="16"/>
        <w:lang w:val="en-GB"/>
      </w:rPr>
      <w:t>Not for Profit Company</w:t>
    </w:r>
    <w:r>
      <w:rPr>
        <w:rFonts w:ascii="Arial" w:hAnsi="Arial" w:cs="Arial"/>
        <w:color w:val="7F7F7F"/>
        <w:sz w:val="16"/>
        <w:szCs w:val="16"/>
        <w:vertAlign w:val="superscript"/>
        <w:lang w:val="en-GB"/>
      </w:rPr>
      <w:t>NPC</w:t>
    </w:r>
    <w:r>
      <w:rPr>
        <w:rFonts w:ascii="Arial" w:hAnsi="Arial" w:cs="Arial"/>
        <w:color w:val="7F7F7F"/>
        <w:sz w:val="16"/>
        <w:szCs w:val="16"/>
        <w:lang w:val="en-GB"/>
      </w:rPr>
      <w:t xml:space="preserve">  |  Registration No: 1999/024216/08  |  VAT No: 4380 1887 99  |  SAPICS Directors:</w:t>
    </w:r>
    <w:r w:rsidR="001874BB">
      <w:rPr>
        <w:rFonts w:ascii="Arial" w:hAnsi="Arial" w:cs="Arial"/>
        <w:color w:val="7F7F7F"/>
        <w:sz w:val="16"/>
        <w:szCs w:val="16"/>
        <w:lang w:val="en-GB"/>
      </w:rPr>
      <w:t xml:space="preserve">    </w:t>
    </w:r>
    <w:r w:rsidR="00B12AA1">
      <w:rPr>
        <w:rFonts w:ascii="Arial" w:hAnsi="Arial" w:cs="Arial"/>
        <w:color w:val="7F7F7F"/>
        <w:sz w:val="16"/>
        <w:szCs w:val="16"/>
        <w:lang w:val="en-GB"/>
      </w:rPr>
      <w:t xml:space="preserve">J Tukker </w:t>
    </w:r>
    <w:r w:rsidR="000C1C04">
      <w:rPr>
        <w:rFonts w:ascii="Arial" w:hAnsi="Arial" w:cs="Arial"/>
        <w:color w:val="7F7F7F"/>
        <w:sz w:val="16"/>
        <w:szCs w:val="16"/>
        <w:lang w:val="en-GB"/>
      </w:rPr>
      <w:t>S Engelbrecht, C Wilson, T Moloi, D Crewe Brown, K Pretorius</w:t>
    </w:r>
    <w:r>
      <w:rPr>
        <w:rFonts w:ascii="Arial" w:hAnsi="Arial" w:cs="Arial"/>
        <w:color w:val="7F7F7F"/>
        <w:sz w:val="16"/>
        <w:szCs w:val="16"/>
        <w:lang w:val="en-GB"/>
      </w:rPr>
      <w:t xml:space="preserve"> •  MJB Schoemaker CSCP</w:t>
    </w:r>
    <w:r w:rsidR="001874BB">
      <w:rPr>
        <w:rFonts w:ascii="Arial" w:hAnsi="Arial" w:cs="Arial"/>
        <w:color w:val="7F7F7F"/>
        <w:sz w:val="16"/>
        <w:szCs w:val="16"/>
        <w:lang w:val="en-GB"/>
      </w:rPr>
      <w:t xml:space="preserve"> (Chair)</w:t>
    </w:r>
  </w:p>
  <w:p w14:paraId="6452C690" w14:textId="77777777" w:rsidR="00DB1E62" w:rsidRDefault="00DB1E62" w:rsidP="00DB1E62">
    <w:pPr>
      <w:pStyle w:val="BasicParagraph"/>
      <w:suppressAutoHyphens/>
      <w:spacing w:line="360" w:lineRule="auto"/>
      <w:ind w:right="1842"/>
      <w:jc w:val="right"/>
      <w:rPr>
        <w:rFonts w:ascii="Arial" w:hAnsi="Arial" w:cs="Arial"/>
        <w:b/>
        <w:bCs/>
        <w:color w:val="006BB7"/>
        <w:sz w:val="16"/>
        <w:szCs w:val="16"/>
        <w:lang w:val="en-GB"/>
      </w:rPr>
    </w:pPr>
    <w:r>
      <w:rPr>
        <w:rFonts w:ascii="Arial" w:hAnsi="Arial" w:cs="Arial"/>
        <w:b/>
        <w:bCs/>
        <w:color w:val="006BB7"/>
        <w:sz w:val="16"/>
        <w:szCs w:val="16"/>
        <w:lang w:val="en-GB"/>
      </w:rPr>
      <w:t>www.sapics.org.za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2980" w14:textId="77777777" w:rsidR="002330B8" w:rsidRDefault="002330B8" w:rsidP="00B3141D">
      <w:r>
        <w:separator/>
      </w:r>
    </w:p>
  </w:footnote>
  <w:footnote w:type="continuationSeparator" w:id="0">
    <w:p w14:paraId="5E4F4525" w14:textId="77777777" w:rsidR="002330B8" w:rsidRDefault="002330B8" w:rsidP="00B3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520F" w14:textId="54B9DC85" w:rsidR="00B3141D" w:rsidRDefault="00D43A04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794DBDD1" wp14:editId="4D7B1C9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050000" cy="1155600"/>
          <wp:effectExtent l="0" t="0" r="1905" b="635"/>
          <wp:wrapNone/>
          <wp:docPr id="14" name="Picture 1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APICS_Corporate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0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2BD"/>
    <w:multiLevelType w:val="hybridMultilevel"/>
    <w:tmpl w:val="C7F0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47409"/>
    <w:multiLevelType w:val="multilevel"/>
    <w:tmpl w:val="998A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9B3920"/>
    <w:multiLevelType w:val="multilevel"/>
    <w:tmpl w:val="9B2A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032CC"/>
    <w:multiLevelType w:val="hybridMultilevel"/>
    <w:tmpl w:val="B2A63F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62B0C"/>
    <w:multiLevelType w:val="hybridMultilevel"/>
    <w:tmpl w:val="0AFA74B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9A4"/>
    <w:multiLevelType w:val="hybridMultilevel"/>
    <w:tmpl w:val="2E1077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52A0B"/>
    <w:multiLevelType w:val="hybridMultilevel"/>
    <w:tmpl w:val="78442D6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067E4"/>
    <w:multiLevelType w:val="hybridMultilevel"/>
    <w:tmpl w:val="C32CF6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F7133"/>
    <w:multiLevelType w:val="multilevel"/>
    <w:tmpl w:val="E7B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F1567"/>
    <w:multiLevelType w:val="hybridMultilevel"/>
    <w:tmpl w:val="84D8BF4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FB4C0D"/>
    <w:multiLevelType w:val="hybridMultilevel"/>
    <w:tmpl w:val="76A4CD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55830"/>
    <w:multiLevelType w:val="multilevel"/>
    <w:tmpl w:val="D704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C36418"/>
    <w:multiLevelType w:val="hybridMultilevel"/>
    <w:tmpl w:val="9224F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40542">
    <w:abstractNumId w:val="0"/>
  </w:num>
  <w:num w:numId="2" w16cid:durableId="859128774">
    <w:abstractNumId w:val="6"/>
  </w:num>
  <w:num w:numId="3" w16cid:durableId="1094323091">
    <w:abstractNumId w:val="1"/>
  </w:num>
  <w:num w:numId="4" w16cid:durableId="197092094">
    <w:abstractNumId w:val="5"/>
  </w:num>
  <w:num w:numId="5" w16cid:durableId="1810127558">
    <w:abstractNumId w:val="7"/>
  </w:num>
  <w:num w:numId="6" w16cid:durableId="1485929698">
    <w:abstractNumId w:val="5"/>
  </w:num>
  <w:num w:numId="7" w16cid:durableId="1509980652">
    <w:abstractNumId w:val="7"/>
  </w:num>
  <w:num w:numId="8" w16cid:durableId="2061394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0020023">
    <w:abstractNumId w:val="2"/>
  </w:num>
  <w:num w:numId="10" w16cid:durableId="1523547045">
    <w:abstractNumId w:val="11"/>
  </w:num>
  <w:num w:numId="11" w16cid:durableId="1775052296">
    <w:abstractNumId w:val="8"/>
  </w:num>
  <w:num w:numId="12" w16cid:durableId="689179913">
    <w:abstractNumId w:val="10"/>
  </w:num>
  <w:num w:numId="13" w16cid:durableId="1131551972">
    <w:abstractNumId w:val="12"/>
  </w:num>
  <w:num w:numId="14" w16cid:durableId="277370537">
    <w:abstractNumId w:val="3"/>
  </w:num>
  <w:num w:numId="15" w16cid:durableId="89594163">
    <w:abstractNumId w:val="4"/>
  </w:num>
  <w:num w:numId="16" w16cid:durableId="1801532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1Nje1MDMzMjI0MDdX0lEKTi0uzszPAykwrQUA+lV5lCwAAAA="/>
  </w:docVars>
  <w:rsids>
    <w:rsidRoot w:val="00B3141D"/>
    <w:rsid w:val="00004E15"/>
    <w:rsid w:val="00015350"/>
    <w:rsid w:val="00036BAE"/>
    <w:rsid w:val="00075B65"/>
    <w:rsid w:val="000B2616"/>
    <w:rsid w:val="000B518A"/>
    <w:rsid w:val="000C1C04"/>
    <w:rsid w:val="000D3FD3"/>
    <w:rsid w:val="000F5700"/>
    <w:rsid w:val="00131288"/>
    <w:rsid w:val="00147C16"/>
    <w:rsid w:val="00154288"/>
    <w:rsid w:val="001874BB"/>
    <w:rsid w:val="001B4322"/>
    <w:rsid w:val="001C7D86"/>
    <w:rsid w:val="001E4EA6"/>
    <w:rsid w:val="001F0C8D"/>
    <w:rsid w:val="001F2513"/>
    <w:rsid w:val="0020769C"/>
    <w:rsid w:val="00230152"/>
    <w:rsid w:val="002330B8"/>
    <w:rsid w:val="0026155B"/>
    <w:rsid w:val="00261734"/>
    <w:rsid w:val="00263AFE"/>
    <w:rsid w:val="00273648"/>
    <w:rsid w:val="0028037F"/>
    <w:rsid w:val="002D092B"/>
    <w:rsid w:val="002D0FBB"/>
    <w:rsid w:val="00322C34"/>
    <w:rsid w:val="00332FC6"/>
    <w:rsid w:val="003346E1"/>
    <w:rsid w:val="00351A6B"/>
    <w:rsid w:val="003520C3"/>
    <w:rsid w:val="00364E95"/>
    <w:rsid w:val="00382013"/>
    <w:rsid w:val="003A31BD"/>
    <w:rsid w:val="003B4485"/>
    <w:rsid w:val="003B565E"/>
    <w:rsid w:val="003D3AB2"/>
    <w:rsid w:val="0040113B"/>
    <w:rsid w:val="00414CF0"/>
    <w:rsid w:val="004315A3"/>
    <w:rsid w:val="00455ED9"/>
    <w:rsid w:val="00486186"/>
    <w:rsid w:val="00492F42"/>
    <w:rsid w:val="004B4E9B"/>
    <w:rsid w:val="004D222C"/>
    <w:rsid w:val="004F4DCE"/>
    <w:rsid w:val="004F5759"/>
    <w:rsid w:val="00502A72"/>
    <w:rsid w:val="0057779E"/>
    <w:rsid w:val="005A29F6"/>
    <w:rsid w:val="005A3061"/>
    <w:rsid w:val="005D1510"/>
    <w:rsid w:val="005E33F1"/>
    <w:rsid w:val="00611F59"/>
    <w:rsid w:val="00632994"/>
    <w:rsid w:val="006348C2"/>
    <w:rsid w:val="00643C09"/>
    <w:rsid w:val="006707FD"/>
    <w:rsid w:val="006746AF"/>
    <w:rsid w:val="00676958"/>
    <w:rsid w:val="006A7F11"/>
    <w:rsid w:val="006B15CE"/>
    <w:rsid w:val="006D2CAB"/>
    <w:rsid w:val="006E347F"/>
    <w:rsid w:val="00707A77"/>
    <w:rsid w:val="00712E50"/>
    <w:rsid w:val="007309CA"/>
    <w:rsid w:val="00773CC3"/>
    <w:rsid w:val="007D768D"/>
    <w:rsid w:val="007E7BDA"/>
    <w:rsid w:val="00811D9A"/>
    <w:rsid w:val="00813630"/>
    <w:rsid w:val="00824B18"/>
    <w:rsid w:val="0082632D"/>
    <w:rsid w:val="008335F4"/>
    <w:rsid w:val="008559E3"/>
    <w:rsid w:val="00863B8A"/>
    <w:rsid w:val="00864813"/>
    <w:rsid w:val="0087291C"/>
    <w:rsid w:val="00881B05"/>
    <w:rsid w:val="00893ADC"/>
    <w:rsid w:val="00893FE4"/>
    <w:rsid w:val="008A3519"/>
    <w:rsid w:val="008B5810"/>
    <w:rsid w:val="008F1C9F"/>
    <w:rsid w:val="009203C1"/>
    <w:rsid w:val="00973E50"/>
    <w:rsid w:val="0098784C"/>
    <w:rsid w:val="009A42B8"/>
    <w:rsid w:val="009B7016"/>
    <w:rsid w:val="00A5794B"/>
    <w:rsid w:val="00A67E06"/>
    <w:rsid w:val="00A75BE0"/>
    <w:rsid w:val="00A825ED"/>
    <w:rsid w:val="00A82A39"/>
    <w:rsid w:val="00A92173"/>
    <w:rsid w:val="00AA58CD"/>
    <w:rsid w:val="00AD4500"/>
    <w:rsid w:val="00B11ADC"/>
    <w:rsid w:val="00B12AA1"/>
    <w:rsid w:val="00B3141D"/>
    <w:rsid w:val="00B4645F"/>
    <w:rsid w:val="00B749FC"/>
    <w:rsid w:val="00B74B7E"/>
    <w:rsid w:val="00B81B25"/>
    <w:rsid w:val="00B83C02"/>
    <w:rsid w:val="00B84375"/>
    <w:rsid w:val="00B9310A"/>
    <w:rsid w:val="00BA15D4"/>
    <w:rsid w:val="00BB16D8"/>
    <w:rsid w:val="00BB4188"/>
    <w:rsid w:val="00BB6436"/>
    <w:rsid w:val="00BC0D97"/>
    <w:rsid w:val="00BD61B6"/>
    <w:rsid w:val="00BE1DBB"/>
    <w:rsid w:val="00BE46BA"/>
    <w:rsid w:val="00BE7C2A"/>
    <w:rsid w:val="00C07A46"/>
    <w:rsid w:val="00C07A98"/>
    <w:rsid w:val="00C11A6C"/>
    <w:rsid w:val="00C50DB3"/>
    <w:rsid w:val="00C547D1"/>
    <w:rsid w:val="00C61930"/>
    <w:rsid w:val="00C64BD9"/>
    <w:rsid w:val="00CB5286"/>
    <w:rsid w:val="00CB7767"/>
    <w:rsid w:val="00CF5F9F"/>
    <w:rsid w:val="00D108E4"/>
    <w:rsid w:val="00D311D2"/>
    <w:rsid w:val="00D41562"/>
    <w:rsid w:val="00D43A04"/>
    <w:rsid w:val="00D51BAC"/>
    <w:rsid w:val="00D96B14"/>
    <w:rsid w:val="00DA043E"/>
    <w:rsid w:val="00DB1E62"/>
    <w:rsid w:val="00DC5AC3"/>
    <w:rsid w:val="00DD6AC0"/>
    <w:rsid w:val="00E17E11"/>
    <w:rsid w:val="00E55855"/>
    <w:rsid w:val="00E6187F"/>
    <w:rsid w:val="00E639D1"/>
    <w:rsid w:val="00E82B17"/>
    <w:rsid w:val="00E93EF6"/>
    <w:rsid w:val="00E971FE"/>
    <w:rsid w:val="00EA41D1"/>
    <w:rsid w:val="00EB49D2"/>
    <w:rsid w:val="00EC72F2"/>
    <w:rsid w:val="00ED4B7E"/>
    <w:rsid w:val="00F03FCB"/>
    <w:rsid w:val="00F06880"/>
    <w:rsid w:val="00F94BA3"/>
    <w:rsid w:val="00FB537E"/>
    <w:rsid w:val="00FD7C59"/>
    <w:rsid w:val="00FF3531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AB23CC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5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4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41D"/>
  </w:style>
  <w:style w:type="paragraph" w:styleId="Footer">
    <w:name w:val="footer"/>
    <w:basedOn w:val="Normal"/>
    <w:link w:val="FooterChar"/>
    <w:uiPriority w:val="99"/>
    <w:unhideWhenUsed/>
    <w:rsid w:val="00B314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41D"/>
  </w:style>
  <w:style w:type="paragraph" w:styleId="BalloonText">
    <w:name w:val="Balloon Text"/>
    <w:basedOn w:val="Normal"/>
    <w:link w:val="BalloonTextChar"/>
    <w:uiPriority w:val="99"/>
    <w:semiHidden/>
    <w:unhideWhenUsed/>
    <w:rsid w:val="00B314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1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15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315A3"/>
  </w:style>
  <w:style w:type="paragraph" w:customStyle="1" w:styleId="BasicParagraph">
    <w:name w:val="[Basic Paragraph]"/>
    <w:basedOn w:val="Normal"/>
    <w:uiPriority w:val="99"/>
    <w:rsid w:val="00DB1E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864813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864813"/>
    <w:rPr>
      <w:i/>
      <w:iCs/>
    </w:rPr>
  </w:style>
  <w:style w:type="paragraph" w:styleId="ListParagraph">
    <w:name w:val="List Paragraph"/>
    <w:basedOn w:val="Normal"/>
    <w:uiPriority w:val="34"/>
    <w:qFormat/>
    <w:rsid w:val="00FB53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0769C"/>
    <w:rPr>
      <w:color w:val="605E5C"/>
      <w:shd w:val="clear" w:color="auto" w:fill="E1DFDD"/>
    </w:rPr>
  </w:style>
  <w:style w:type="paragraph" w:customStyle="1" w:styleId="xxelementtoproof">
    <w:name w:val="x_x_elementtoproof"/>
    <w:basedOn w:val="Normal"/>
    <w:rsid w:val="00CB52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ZA" w:eastAsia="en-ZA"/>
    </w:rPr>
  </w:style>
  <w:style w:type="character" w:customStyle="1" w:styleId="xxxcontentpasted0">
    <w:name w:val="x_x_x_contentpasted0"/>
    <w:basedOn w:val="DefaultParagraphFont"/>
    <w:rsid w:val="00CB5286"/>
  </w:style>
  <w:style w:type="character" w:customStyle="1" w:styleId="normaltextrun">
    <w:name w:val="normaltextrun"/>
    <w:basedOn w:val="DefaultParagraphFont"/>
    <w:rsid w:val="008335F4"/>
  </w:style>
  <w:style w:type="character" w:customStyle="1" w:styleId="eop">
    <w:name w:val="eop"/>
    <w:basedOn w:val="DefaultParagraphFont"/>
    <w:rsid w:val="0083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pics.org/page/Design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FE5FE-14E0-4B40-AB8A-25430084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Clare Fincham</cp:lastModifiedBy>
  <cp:revision>26</cp:revision>
  <dcterms:created xsi:type="dcterms:W3CDTF">2023-01-29T16:38:00Z</dcterms:created>
  <dcterms:modified xsi:type="dcterms:W3CDTF">2023-02-07T06:55:00Z</dcterms:modified>
</cp:coreProperties>
</file>